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9x2wuc5gq6ae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Výpověď z pracovního poměru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Jméno a příjmení zaměstnance:</w:t>
      </w: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Adresa zaměstnance: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Jméno a sídlo zaměstnavatele: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Označení výpovědi:</w:t>
      </w:r>
      <w:r w:rsidDel="00000000" w:rsidR="00000000" w:rsidRPr="00000000">
        <w:rPr>
          <w:rtl w:val="0"/>
        </w:rPr>
        <w:t xml:space="preserve"> Výpověď z pracovního poměru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Vážení,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Vám dávám výpověď z pracovního poměru uzavřeného dne        na pozici                     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 ukončení pracovního poměru: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Důvod výpovědi: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 souladu s § 50 odst. 3 zákoníku práce dávám výpověď bez udání důvodu.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Prosím o vypořádání mzdy a dovolené do výše uvedeného termínu.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 pozdravem,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Vlastnoruční 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